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42" w:rsidRDefault="00997F42" w:rsidP="00997F42">
      <w:pPr>
        <w:snapToGrid w:val="0"/>
        <w:spacing w:line="560" w:lineRule="exact"/>
        <w:ind w:leftChars="-119" w:left="-286"/>
        <w:jc w:val="right"/>
        <w:rPr>
          <w:rFonts w:ascii="標楷體" w:eastAsia="標楷體" w:hAnsi="標楷體"/>
          <w:b/>
          <w:bCs/>
          <w:color w:val="000000" w:themeColor="text1"/>
          <w:spacing w:val="6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color w:val="000000" w:themeColor="text1"/>
          <w:spacing w:val="6"/>
          <w:kern w:val="0"/>
          <w:sz w:val="36"/>
          <w:szCs w:val="36"/>
          <w:bdr w:val="single" w:sz="4" w:space="0" w:color="auto" w:frame="1"/>
        </w:rPr>
        <w:t>附件六</w:t>
      </w:r>
    </w:p>
    <w:p w:rsidR="00CA66E3" w:rsidRPr="001D41E5" w:rsidRDefault="00CA66E3" w:rsidP="00415E09">
      <w:pPr>
        <w:snapToGrid w:val="0"/>
        <w:spacing w:line="560" w:lineRule="exact"/>
        <w:ind w:leftChars="-119" w:left="-286"/>
        <w:jc w:val="center"/>
        <w:rPr>
          <w:rFonts w:ascii="標楷體" w:eastAsia="標楷體" w:hAnsi="標楷體"/>
          <w:b/>
          <w:bCs/>
          <w:color w:val="000000" w:themeColor="text1"/>
          <w:spacing w:val="6"/>
          <w:sz w:val="36"/>
          <w:szCs w:val="36"/>
        </w:rPr>
      </w:pPr>
      <w:r w:rsidRPr="001D41E5">
        <w:rPr>
          <w:rFonts w:ascii="標楷體" w:eastAsia="標楷體" w:hAnsi="標楷體" w:hint="eastAsia"/>
          <w:b/>
          <w:bCs/>
          <w:color w:val="000000" w:themeColor="text1"/>
          <w:spacing w:val="6"/>
          <w:sz w:val="36"/>
          <w:szCs w:val="36"/>
        </w:rPr>
        <w:t>財團法人台北市客家文化基金會</w:t>
      </w:r>
    </w:p>
    <w:p w:rsidR="00CA66E3" w:rsidRPr="001D41E5" w:rsidRDefault="00CA66E3" w:rsidP="00CA66E3">
      <w:pPr>
        <w:spacing w:line="560" w:lineRule="exact"/>
        <w:jc w:val="center"/>
        <w:rPr>
          <w:rFonts w:ascii="標楷體" w:eastAsia="標楷體" w:hAnsi="標楷體"/>
          <w:b/>
          <w:color w:val="000000" w:themeColor="text1"/>
          <w:spacing w:val="6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pacing w:val="6"/>
          <w:sz w:val="36"/>
          <w:szCs w:val="36"/>
        </w:rPr>
        <w:t>「</w:t>
      </w:r>
      <w:r w:rsidR="00471F59">
        <w:rPr>
          <w:rFonts w:ascii="標楷體" w:eastAsia="標楷體" w:hAnsi="標楷體" w:hint="eastAsia"/>
          <w:b/>
          <w:color w:val="000000" w:themeColor="text1"/>
          <w:spacing w:val="6"/>
          <w:sz w:val="36"/>
          <w:szCs w:val="36"/>
        </w:rPr>
        <w:t>客庄生活館</w:t>
      </w:r>
      <w:r w:rsidRPr="001D41E5">
        <w:rPr>
          <w:rFonts w:ascii="標楷體" w:eastAsia="標楷體" w:hAnsi="標楷體" w:hint="eastAsia"/>
          <w:b/>
          <w:color w:val="000000" w:themeColor="text1"/>
          <w:spacing w:val="6"/>
          <w:sz w:val="36"/>
          <w:szCs w:val="36"/>
        </w:rPr>
        <w:t>」</w:t>
      </w:r>
      <w:r>
        <w:rPr>
          <w:rFonts w:ascii="標楷體" w:eastAsia="標楷體" w:hAnsi="標楷體"/>
          <w:b/>
          <w:sz w:val="36"/>
          <w:szCs w:val="36"/>
        </w:rPr>
        <w:t>招租</w:t>
      </w:r>
      <w:r w:rsidRPr="008A4068">
        <w:rPr>
          <w:rFonts w:ascii="標楷體" w:eastAsia="標楷體" w:hAnsi="標楷體"/>
          <w:b/>
          <w:sz w:val="36"/>
          <w:szCs w:val="36"/>
        </w:rPr>
        <w:t>案</w:t>
      </w:r>
    </w:p>
    <w:p w:rsidR="00CA66E3" w:rsidRPr="001D41E5" w:rsidRDefault="00CA66E3" w:rsidP="00CA66E3">
      <w:pPr>
        <w:snapToGrid w:val="0"/>
        <w:spacing w:line="520" w:lineRule="exact"/>
        <w:rPr>
          <w:rFonts w:ascii="標楷體" w:eastAsia="標楷體" w:hAnsi="標楷體"/>
          <w:b/>
          <w:color w:val="000000" w:themeColor="text1"/>
          <w:spacing w:val="6"/>
          <w:sz w:val="36"/>
          <w:szCs w:val="36"/>
        </w:rPr>
      </w:pPr>
    </w:p>
    <w:p w:rsidR="00CA66E3" w:rsidRPr="001D41E5" w:rsidRDefault="00CA66E3" w:rsidP="00CA66E3">
      <w:pPr>
        <w:snapToGrid w:val="0"/>
        <w:spacing w:line="276" w:lineRule="auto"/>
        <w:ind w:leftChars="100" w:left="240"/>
        <w:jc w:val="center"/>
        <w:rPr>
          <w:rFonts w:ascii="標楷體" w:eastAsia="標楷體" w:hAnsi="標楷體"/>
          <w:b/>
          <w:color w:val="000000" w:themeColor="text1"/>
          <w:spacing w:val="6"/>
          <w:sz w:val="36"/>
          <w:szCs w:val="36"/>
        </w:rPr>
      </w:pPr>
      <w:r w:rsidRPr="001D41E5">
        <w:rPr>
          <w:rFonts w:eastAsia="標楷體" w:hint="eastAsia"/>
          <w:b/>
          <w:color w:val="000000" w:themeColor="text1"/>
          <w:spacing w:val="6"/>
          <w:sz w:val="36"/>
          <w:szCs w:val="36"/>
        </w:rPr>
        <w:t>利益衝突迴避切結書</w:t>
      </w:r>
    </w:p>
    <w:p w:rsidR="00CA66E3" w:rsidRDefault="00CA66E3" w:rsidP="00CA66E3">
      <w:pPr>
        <w:snapToGrid w:val="0"/>
        <w:spacing w:after="120" w:line="520" w:lineRule="exact"/>
        <w:jc w:val="center"/>
        <w:rPr>
          <w:rFonts w:eastAsia="標楷體"/>
          <w:b/>
          <w:color w:val="000000" w:themeColor="text1"/>
          <w:spacing w:val="6"/>
          <w:sz w:val="36"/>
          <w:szCs w:val="36"/>
        </w:rPr>
      </w:pPr>
    </w:p>
    <w:p w:rsidR="000E79AF" w:rsidRPr="000E79AF" w:rsidRDefault="000E79AF" w:rsidP="000E79AF">
      <w:pPr>
        <w:pStyle w:val="a7"/>
        <w:spacing w:before="1"/>
        <w:rPr>
          <w:rFonts w:ascii="標楷體" w:eastAsia="標楷體" w:hAnsi="標楷體"/>
          <w:sz w:val="32"/>
          <w:szCs w:val="32"/>
        </w:rPr>
      </w:pPr>
      <w:r w:rsidRPr="000E79AF">
        <w:rPr>
          <w:rFonts w:ascii="標楷體" w:eastAsia="標楷體" w:hAnsi="標楷體"/>
          <w:sz w:val="32"/>
          <w:szCs w:val="32"/>
        </w:rPr>
        <w:t>廠商有下列情形之</w:t>
      </w:r>
      <w:proofErr w:type="gramStart"/>
      <w:r w:rsidRPr="000E79AF">
        <w:rPr>
          <w:rFonts w:ascii="標楷體" w:eastAsia="標楷體" w:hAnsi="標楷體"/>
          <w:sz w:val="32"/>
          <w:szCs w:val="32"/>
        </w:rPr>
        <w:t>一</w:t>
      </w:r>
      <w:proofErr w:type="gramEnd"/>
      <w:r w:rsidRPr="000E79AF">
        <w:rPr>
          <w:rFonts w:ascii="標楷體" w:eastAsia="標楷體" w:hAnsi="標楷體"/>
          <w:sz w:val="32"/>
          <w:szCs w:val="32"/>
        </w:rPr>
        <w:t>者，不得參加投標或作為決標對象：</w:t>
      </w:r>
    </w:p>
    <w:p w:rsidR="00CA66E3" w:rsidRPr="001D41E5" w:rsidRDefault="000E79AF" w:rsidP="000E79AF">
      <w:pPr>
        <w:rPr>
          <w:rFonts w:ascii="標楷體" w:eastAsia="標楷體" w:hAnsi="標楷體"/>
          <w:color w:val="000000" w:themeColor="text1"/>
          <w:spacing w:val="6"/>
          <w:sz w:val="32"/>
          <w:szCs w:val="32"/>
        </w:rPr>
      </w:pPr>
      <w:r w:rsidRPr="000E79AF">
        <w:rPr>
          <w:rFonts w:ascii="標楷體" w:eastAsia="標楷體" w:hAnsi="標楷體"/>
          <w:spacing w:val="-4"/>
          <w:sz w:val="32"/>
          <w:szCs w:val="32"/>
        </w:rPr>
        <w:t xml:space="preserve">屬公職人員利益衝突迴避法第 </w:t>
      </w:r>
      <w:r w:rsidRPr="000E79AF">
        <w:rPr>
          <w:rFonts w:ascii="標楷體" w:eastAsia="標楷體" w:hAnsi="標楷體"/>
          <w:sz w:val="32"/>
          <w:szCs w:val="32"/>
        </w:rPr>
        <w:t>2</w:t>
      </w:r>
      <w:r w:rsidRPr="000E79AF">
        <w:rPr>
          <w:rFonts w:ascii="標楷體" w:eastAsia="標楷體" w:hAnsi="標楷體"/>
          <w:spacing w:val="-24"/>
          <w:sz w:val="32"/>
          <w:szCs w:val="32"/>
        </w:rPr>
        <w:t xml:space="preserve"> 條及第 </w:t>
      </w:r>
      <w:r w:rsidRPr="000E79AF">
        <w:rPr>
          <w:rFonts w:ascii="標楷體" w:eastAsia="標楷體" w:hAnsi="標楷體"/>
          <w:sz w:val="32"/>
          <w:szCs w:val="32"/>
        </w:rPr>
        <w:t>3</w:t>
      </w:r>
      <w:r w:rsidRPr="000E79AF">
        <w:rPr>
          <w:rFonts w:ascii="標楷體" w:eastAsia="標楷體" w:hAnsi="標楷體"/>
          <w:spacing w:val="-8"/>
          <w:sz w:val="32"/>
          <w:szCs w:val="32"/>
        </w:rPr>
        <w:t xml:space="preserve"> 條所稱公職人員或其關係人，涉及該</w:t>
      </w:r>
      <w:r w:rsidRPr="000E79AF">
        <w:rPr>
          <w:rFonts w:ascii="標楷體" w:eastAsia="標楷體" w:hAnsi="標楷體"/>
          <w:spacing w:val="-22"/>
          <w:sz w:val="32"/>
          <w:szCs w:val="32"/>
        </w:rPr>
        <w:t xml:space="preserve">法第 </w:t>
      </w:r>
      <w:r w:rsidRPr="000E79AF">
        <w:rPr>
          <w:rFonts w:ascii="標楷體" w:eastAsia="標楷體" w:hAnsi="標楷體"/>
          <w:spacing w:val="-3"/>
          <w:sz w:val="32"/>
          <w:szCs w:val="32"/>
        </w:rPr>
        <w:t>14</w:t>
      </w:r>
      <w:r w:rsidRPr="000E79AF">
        <w:rPr>
          <w:rFonts w:ascii="標楷體" w:eastAsia="標楷體" w:hAnsi="標楷體"/>
          <w:spacing w:val="-32"/>
          <w:sz w:val="32"/>
          <w:szCs w:val="32"/>
        </w:rPr>
        <w:t xml:space="preserve"> 條</w:t>
      </w:r>
      <w:r w:rsidRPr="000E79AF">
        <w:rPr>
          <w:rFonts w:ascii="標楷體" w:eastAsia="標楷體" w:hAnsi="標楷體"/>
          <w:color w:val="000000" w:themeColor="text1"/>
          <w:spacing w:val="-3"/>
          <w:sz w:val="32"/>
          <w:szCs w:val="32"/>
        </w:rPr>
        <w:t>「公職人員或其關係人，不得與公職人員服務或受其監督之機關團體</w:t>
      </w:r>
      <w:r w:rsidRPr="000E79AF">
        <w:rPr>
          <w:rFonts w:ascii="標楷體" w:eastAsia="標楷體" w:hAnsi="標楷體"/>
          <w:color w:val="000000" w:themeColor="text1"/>
          <w:sz w:val="32"/>
          <w:szCs w:val="32"/>
        </w:rPr>
        <w:t>為補助、買賣、租賃、承攬或其他具有對價之交易行為。」</w:t>
      </w:r>
      <w:r w:rsidRPr="000E79AF">
        <w:rPr>
          <w:rFonts w:ascii="標楷體" w:eastAsia="標楷體" w:hAnsi="標楷體"/>
          <w:sz w:val="32"/>
          <w:szCs w:val="32"/>
        </w:rPr>
        <w:t>者。</w:t>
      </w:r>
    </w:p>
    <w:p w:rsidR="00CA66E3" w:rsidRPr="001D41E5" w:rsidRDefault="00CA66E3" w:rsidP="00CA66E3">
      <w:pPr>
        <w:rPr>
          <w:rFonts w:ascii="標楷體" w:eastAsia="標楷體" w:hAnsi="標楷體"/>
          <w:color w:val="000000" w:themeColor="text1"/>
          <w:spacing w:val="6"/>
          <w:sz w:val="28"/>
          <w:szCs w:val="28"/>
        </w:rPr>
      </w:pPr>
    </w:p>
    <w:p w:rsidR="00CA66E3" w:rsidRDefault="000E79AF" w:rsidP="00CA66E3">
      <w:pPr>
        <w:snapToGrid w:val="0"/>
        <w:spacing w:line="312" w:lineRule="auto"/>
        <w:jc w:val="both"/>
        <w:rPr>
          <w:rFonts w:ascii="標楷體" w:eastAsia="標楷體"/>
          <w:color w:val="000000" w:themeColor="text1"/>
          <w:spacing w:val="6"/>
          <w:sz w:val="32"/>
          <w:szCs w:val="32"/>
        </w:rPr>
      </w:pPr>
      <w:r>
        <w:rPr>
          <w:rFonts w:ascii="標楷體" w:eastAsia="標楷體"/>
          <w:color w:val="000000" w:themeColor="text1"/>
          <w:spacing w:val="6"/>
          <w:sz w:val="32"/>
          <w:szCs w:val="32"/>
        </w:rPr>
        <w:t>本投標廠商己詳讀上述規定並簽署切結書</w:t>
      </w:r>
    </w:p>
    <w:p w:rsidR="000E79AF" w:rsidRDefault="000E79AF" w:rsidP="00CA66E3">
      <w:pPr>
        <w:snapToGrid w:val="0"/>
        <w:spacing w:line="312" w:lineRule="auto"/>
        <w:jc w:val="both"/>
        <w:rPr>
          <w:rFonts w:ascii="標楷體" w:eastAsia="標楷體"/>
          <w:color w:val="000000" w:themeColor="text1"/>
          <w:spacing w:val="6"/>
          <w:sz w:val="32"/>
          <w:szCs w:val="32"/>
        </w:rPr>
      </w:pPr>
      <w:r>
        <w:rPr>
          <w:rFonts w:ascii="標楷體" w:eastAsia="標楷體" w:hint="eastAsia"/>
          <w:color w:val="000000" w:themeColor="text1"/>
          <w:spacing w:val="6"/>
          <w:sz w:val="32"/>
          <w:szCs w:val="32"/>
        </w:rPr>
        <w:t>此致</w:t>
      </w:r>
    </w:p>
    <w:p w:rsidR="000E79AF" w:rsidRDefault="000E79AF" w:rsidP="00CA66E3">
      <w:pPr>
        <w:snapToGrid w:val="0"/>
        <w:spacing w:line="312" w:lineRule="auto"/>
        <w:jc w:val="both"/>
        <w:rPr>
          <w:rFonts w:ascii="標楷體" w:eastAsia="標楷體"/>
          <w:color w:val="000000" w:themeColor="text1"/>
          <w:spacing w:val="6"/>
          <w:sz w:val="32"/>
          <w:szCs w:val="32"/>
        </w:rPr>
      </w:pPr>
      <w:r>
        <w:rPr>
          <w:rFonts w:ascii="標楷體" w:eastAsia="標楷體" w:hint="eastAsia"/>
          <w:color w:val="000000" w:themeColor="text1"/>
          <w:spacing w:val="6"/>
          <w:sz w:val="32"/>
          <w:szCs w:val="32"/>
        </w:rPr>
        <w:t>財團法人台北市客家文化基金會</w:t>
      </w:r>
    </w:p>
    <w:p w:rsidR="000E79AF" w:rsidRPr="001D41E5" w:rsidRDefault="000E79AF" w:rsidP="00CA66E3">
      <w:pPr>
        <w:snapToGrid w:val="0"/>
        <w:spacing w:line="312" w:lineRule="auto"/>
        <w:jc w:val="both"/>
        <w:rPr>
          <w:rFonts w:ascii="標楷體" w:eastAsia="標楷體"/>
          <w:color w:val="000000" w:themeColor="text1"/>
          <w:spacing w:val="6"/>
          <w:sz w:val="32"/>
          <w:szCs w:val="32"/>
        </w:rPr>
      </w:pPr>
    </w:p>
    <w:p w:rsidR="00CA66E3" w:rsidRPr="001D41E5" w:rsidRDefault="00563F5A" w:rsidP="00CA66E3">
      <w:pPr>
        <w:spacing w:line="680" w:lineRule="exact"/>
        <w:ind w:left="1"/>
        <w:rPr>
          <w:rFonts w:ascii="標楷體" w:eastAsia="標楷體" w:hAnsi="標楷體"/>
          <w:color w:val="000000" w:themeColor="text1"/>
          <w:spacing w:val="6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pacing w:val="6"/>
          <w:sz w:val="32"/>
          <w:szCs w:val="32"/>
        </w:rPr>
        <w:t>投標廠商</w:t>
      </w:r>
      <w:r w:rsidR="00CA66E3" w:rsidRPr="001D41E5">
        <w:rPr>
          <w:rFonts w:ascii="標楷體" w:eastAsia="標楷體" w:hAnsi="標楷體" w:hint="eastAsia"/>
          <w:color w:val="000000" w:themeColor="text1"/>
          <w:spacing w:val="6"/>
          <w:sz w:val="32"/>
          <w:szCs w:val="32"/>
        </w:rPr>
        <w:t xml:space="preserve">：                  </w:t>
      </w:r>
      <w:r w:rsidR="00CA66E3" w:rsidRPr="001D41E5">
        <w:rPr>
          <w:rFonts w:ascii="標楷體" w:eastAsia="標楷體" w:hint="eastAsia"/>
          <w:color w:val="000000" w:themeColor="text1"/>
          <w:spacing w:val="6"/>
          <w:sz w:val="32"/>
          <w:szCs w:val="32"/>
        </w:rPr>
        <w:t xml:space="preserve">　  (簽章)</w:t>
      </w:r>
    </w:p>
    <w:p w:rsidR="00CA66E3" w:rsidRPr="001D41E5" w:rsidRDefault="00CA66E3" w:rsidP="00CA66E3">
      <w:pPr>
        <w:spacing w:line="680" w:lineRule="exact"/>
        <w:rPr>
          <w:rFonts w:ascii="標楷體" w:eastAsia="標楷體" w:hAnsi="標楷體"/>
          <w:color w:val="000000" w:themeColor="text1"/>
          <w:spacing w:val="6"/>
          <w:sz w:val="32"/>
          <w:szCs w:val="32"/>
        </w:rPr>
      </w:pPr>
      <w:r w:rsidRPr="001D41E5">
        <w:rPr>
          <w:rFonts w:ascii="標楷體" w:eastAsia="標楷體" w:hAnsi="標楷體" w:hint="eastAsia"/>
          <w:color w:val="000000" w:themeColor="text1"/>
          <w:spacing w:val="6"/>
          <w:sz w:val="32"/>
          <w:szCs w:val="32"/>
        </w:rPr>
        <w:t>統一編號/身份證字號：</w:t>
      </w:r>
    </w:p>
    <w:p w:rsidR="00CA66E3" w:rsidRPr="001D41E5" w:rsidRDefault="00CA66E3" w:rsidP="00CA66E3">
      <w:pPr>
        <w:spacing w:line="680" w:lineRule="exact"/>
        <w:rPr>
          <w:rFonts w:ascii="標楷體" w:eastAsia="標楷體" w:hAnsi="標楷體"/>
          <w:color w:val="000000" w:themeColor="text1"/>
          <w:spacing w:val="6"/>
          <w:sz w:val="32"/>
          <w:szCs w:val="32"/>
        </w:rPr>
      </w:pPr>
      <w:r w:rsidRPr="001D41E5">
        <w:rPr>
          <w:rFonts w:ascii="標楷體" w:eastAsia="標楷體" w:hAnsi="標楷體" w:hint="eastAsia"/>
          <w:color w:val="000000" w:themeColor="text1"/>
          <w:spacing w:val="6"/>
          <w:sz w:val="32"/>
          <w:szCs w:val="32"/>
        </w:rPr>
        <w:t>地址：</w:t>
      </w:r>
    </w:p>
    <w:p w:rsidR="00CA66E3" w:rsidRDefault="00CA66E3" w:rsidP="00CA66E3">
      <w:pPr>
        <w:spacing w:line="680" w:lineRule="exact"/>
        <w:ind w:left="1"/>
        <w:rPr>
          <w:rFonts w:ascii="標楷體" w:eastAsia="標楷體" w:hAnsi="標楷體"/>
          <w:color w:val="000000" w:themeColor="text1"/>
          <w:spacing w:val="6"/>
          <w:sz w:val="32"/>
          <w:szCs w:val="32"/>
        </w:rPr>
      </w:pPr>
      <w:r w:rsidRPr="001D41E5">
        <w:rPr>
          <w:rFonts w:ascii="標楷體" w:eastAsia="標楷體" w:hAnsi="標楷體" w:hint="eastAsia"/>
          <w:color w:val="000000" w:themeColor="text1"/>
          <w:spacing w:val="6"/>
          <w:sz w:val="32"/>
          <w:szCs w:val="32"/>
        </w:rPr>
        <w:t>電話：</w:t>
      </w:r>
    </w:p>
    <w:p w:rsidR="00CF2CFC" w:rsidRPr="00CA66E3" w:rsidRDefault="00CA66E3" w:rsidP="00CA66E3">
      <w:pPr>
        <w:jc w:val="center"/>
        <w:rPr>
          <w:sz w:val="40"/>
          <w:szCs w:val="40"/>
        </w:rPr>
      </w:pPr>
      <w:r w:rsidRPr="00CA66E3">
        <w:rPr>
          <w:rFonts w:ascii="標楷體" w:eastAsia="標楷體" w:hAnsi="標楷體" w:hint="eastAsia"/>
          <w:color w:val="000000" w:themeColor="text1"/>
          <w:spacing w:val="6"/>
          <w:kern w:val="0"/>
          <w:sz w:val="40"/>
          <w:szCs w:val="40"/>
        </w:rPr>
        <w:t>中華民國     年     月</w:t>
      </w:r>
    </w:p>
    <w:sectPr w:rsidR="00CF2CFC" w:rsidRPr="00CA66E3" w:rsidSect="00415E09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191" w:rsidRDefault="007A2191" w:rsidP="00CA66E3">
      <w:r>
        <w:separator/>
      </w:r>
    </w:p>
  </w:endnote>
  <w:endnote w:type="continuationSeparator" w:id="0">
    <w:p w:rsidR="007A2191" w:rsidRDefault="007A2191" w:rsidP="00CA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191" w:rsidRDefault="007A2191" w:rsidP="00CA66E3">
      <w:r>
        <w:separator/>
      </w:r>
    </w:p>
  </w:footnote>
  <w:footnote w:type="continuationSeparator" w:id="0">
    <w:p w:rsidR="007A2191" w:rsidRDefault="007A2191" w:rsidP="00CA6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2E"/>
    <w:rsid w:val="000E79AF"/>
    <w:rsid w:val="001137AA"/>
    <w:rsid w:val="00127379"/>
    <w:rsid w:val="001444FE"/>
    <w:rsid w:val="003D2ED1"/>
    <w:rsid w:val="00415E09"/>
    <w:rsid w:val="00471F59"/>
    <w:rsid w:val="005519D0"/>
    <w:rsid w:val="00563F5A"/>
    <w:rsid w:val="007A2191"/>
    <w:rsid w:val="00997F42"/>
    <w:rsid w:val="00A7352E"/>
    <w:rsid w:val="00AB55D2"/>
    <w:rsid w:val="00CA66E3"/>
    <w:rsid w:val="00CF2CFC"/>
    <w:rsid w:val="00ED742F"/>
    <w:rsid w:val="00FE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6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66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66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66E3"/>
    <w:rPr>
      <w:sz w:val="20"/>
      <w:szCs w:val="20"/>
    </w:rPr>
  </w:style>
  <w:style w:type="paragraph" w:styleId="a7">
    <w:name w:val="Body Text"/>
    <w:basedOn w:val="a"/>
    <w:link w:val="a8"/>
    <w:uiPriority w:val="1"/>
    <w:qFormat/>
    <w:rsid w:val="000E79AF"/>
    <w:pPr>
      <w:autoSpaceDE w:val="0"/>
      <w:autoSpaceDN w:val="0"/>
    </w:pPr>
    <w:rPr>
      <w:rFonts w:ascii="SimSun" w:eastAsia="SimSun" w:hAnsi="SimSun" w:cs="SimSun"/>
      <w:kern w:val="0"/>
      <w:szCs w:val="24"/>
    </w:rPr>
  </w:style>
  <w:style w:type="character" w:customStyle="1" w:styleId="a8">
    <w:name w:val="本文 字元"/>
    <w:basedOn w:val="a0"/>
    <w:link w:val="a7"/>
    <w:uiPriority w:val="1"/>
    <w:rsid w:val="000E79AF"/>
    <w:rPr>
      <w:rFonts w:ascii="SimSun" w:eastAsia="SimSun" w:hAnsi="SimSun" w:cs="SimSu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6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66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66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66E3"/>
    <w:rPr>
      <w:sz w:val="20"/>
      <w:szCs w:val="20"/>
    </w:rPr>
  </w:style>
  <w:style w:type="paragraph" w:styleId="a7">
    <w:name w:val="Body Text"/>
    <w:basedOn w:val="a"/>
    <w:link w:val="a8"/>
    <w:uiPriority w:val="1"/>
    <w:qFormat/>
    <w:rsid w:val="000E79AF"/>
    <w:pPr>
      <w:autoSpaceDE w:val="0"/>
      <w:autoSpaceDN w:val="0"/>
    </w:pPr>
    <w:rPr>
      <w:rFonts w:ascii="SimSun" w:eastAsia="SimSun" w:hAnsi="SimSun" w:cs="SimSun"/>
      <w:kern w:val="0"/>
      <w:szCs w:val="24"/>
    </w:rPr>
  </w:style>
  <w:style w:type="character" w:customStyle="1" w:styleId="a8">
    <w:name w:val="本文 字元"/>
    <w:basedOn w:val="a0"/>
    <w:link w:val="a7"/>
    <w:uiPriority w:val="1"/>
    <w:rsid w:val="000E79AF"/>
    <w:rPr>
      <w:rFonts w:ascii="SimSun" w:eastAsia="SimSun" w:hAnsi="SimSun" w:cs="SimSu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2022-05-06T10:24:00Z</cp:lastPrinted>
  <dcterms:created xsi:type="dcterms:W3CDTF">2023-10-04T12:32:00Z</dcterms:created>
  <dcterms:modified xsi:type="dcterms:W3CDTF">2023-10-04T12:32:00Z</dcterms:modified>
</cp:coreProperties>
</file>